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1377" w14:textId="0AA0A305" w:rsidR="001F334F" w:rsidRPr="003360A3" w:rsidRDefault="00CE0DE5" w:rsidP="001F334F">
      <w:pPr>
        <w:rPr>
          <w:rFonts w:cstheme="minorHAnsi"/>
          <w:b/>
          <w:bCs/>
        </w:rPr>
      </w:pPr>
      <w:r w:rsidRPr="00CE0DE5">
        <w:rPr>
          <w:rFonts w:cstheme="minorHAnsi"/>
          <w:b/>
          <w:bCs/>
        </w:rPr>
        <w:t xml:space="preserve">Périmètre du jeu de données </w:t>
      </w:r>
      <w:r w:rsidR="003360A3">
        <w:rPr>
          <w:rFonts w:cstheme="minorHAnsi"/>
          <w:b/>
          <w:bCs/>
        </w:rPr>
        <w:t>« </w:t>
      </w:r>
      <w:r w:rsidR="003360A3" w:rsidRPr="003360A3">
        <w:rPr>
          <w:rFonts w:cstheme="minorHAnsi"/>
          <w:b/>
          <w:bCs/>
          <w:sz w:val="24"/>
          <w:szCs w:val="24"/>
        </w:rPr>
        <w:t>Données valeurs foncières à la commune, année par année</w:t>
      </w:r>
      <w:r w:rsidR="003360A3">
        <w:rPr>
          <w:rFonts w:cstheme="minorHAnsi"/>
          <w:b/>
          <w:bCs/>
          <w:sz w:val="24"/>
          <w:szCs w:val="24"/>
        </w:rPr>
        <w:t> »</w:t>
      </w:r>
    </w:p>
    <w:p w14:paraId="055B9420" w14:textId="3D2D7D77" w:rsidR="001F334F" w:rsidRDefault="001F334F" w:rsidP="001F334F">
      <w:pPr>
        <w:rPr>
          <w:rFonts w:cstheme="minorHAnsi"/>
        </w:rPr>
      </w:pPr>
      <w:r>
        <w:rPr>
          <w:rFonts w:cstheme="minorHAnsi"/>
        </w:rPr>
        <w:t xml:space="preserve">Le fichier DVF commune est constitué à partir des données DVF + </w:t>
      </w:r>
      <w:r w:rsidR="00BC2D21">
        <w:rPr>
          <w:rFonts w:cstheme="minorHAnsi"/>
        </w:rPr>
        <w:t>avril 2022</w:t>
      </w:r>
      <w:r>
        <w:rPr>
          <w:rFonts w:cstheme="minorHAnsi"/>
        </w:rPr>
        <w:t xml:space="preserve"> ; </w:t>
      </w:r>
    </w:p>
    <w:p w14:paraId="254E4593" w14:textId="75C3D419" w:rsidR="001F334F" w:rsidRDefault="001F334F" w:rsidP="001F334F">
      <w:pPr>
        <w:rPr>
          <w:rFonts w:cstheme="minorHAnsi"/>
        </w:rPr>
      </w:pPr>
      <w:r>
        <w:rPr>
          <w:rFonts w:cstheme="minorHAnsi"/>
        </w:rPr>
        <w:t>Le fichier couvre les années 201</w:t>
      </w:r>
      <w:r w:rsidR="003F1214">
        <w:rPr>
          <w:rFonts w:cstheme="minorHAnsi"/>
        </w:rPr>
        <w:t>4</w:t>
      </w:r>
      <w:r>
        <w:rPr>
          <w:rFonts w:cstheme="minorHAnsi"/>
        </w:rPr>
        <w:t xml:space="preserve"> à 2020, avec une année 2020 </w:t>
      </w:r>
      <w:r w:rsidR="00A51B16">
        <w:rPr>
          <w:rFonts w:cstheme="minorHAnsi"/>
        </w:rPr>
        <w:t xml:space="preserve">dot les informations ne sont pas </w:t>
      </w:r>
      <w:r>
        <w:rPr>
          <w:rFonts w:cstheme="minorHAnsi"/>
        </w:rPr>
        <w:t>stabilisée</w:t>
      </w:r>
      <w:r w:rsidR="00A51B16">
        <w:rPr>
          <w:rFonts w:cstheme="minorHAnsi"/>
        </w:rPr>
        <w:t>s</w:t>
      </w:r>
      <w:r>
        <w:rPr>
          <w:rFonts w:cstheme="minorHAnsi"/>
        </w:rPr>
        <w:t xml:space="preserve">. </w:t>
      </w:r>
    </w:p>
    <w:p w14:paraId="4DBFDD2F" w14:textId="74ACABE7" w:rsidR="00CE0DE5" w:rsidRDefault="00CE0DE5" w:rsidP="00EC5A1E">
      <w:pPr>
        <w:pStyle w:val="Paragraphedeliste"/>
        <w:numPr>
          <w:ilvl w:val="0"/>
          <w:numId w:val="3"/>
        </w:numPr>
        <w:rPr>
          <w:b/>
          <w:bCs/>
        </w:rPr>
      </w:pPr>
      <w:r w:rsidRPr="00EC5A1E">
        <w:rPr>
          <w:b/>
          <w:bCs/>
        </w:rPr>
        <w:t>Le jeu de données est organisé par année de mutation</w:t>
      </w:r>
      <w:r w:rsidR="00EC5A1E" w:rsidRPr="00EC5A1E">
        <w:rPr>
          <w:b/>
          <w:bCs/>
        </w:rPr>
        <w:t xml:space="preserve"> et commune</w:t>
      </w:r>
      <w:r w:rsidRPr="00EC5A1E">
        <w:rPr>
          <w:b/>
          <w:bCs/>
        </w:rPr>
        <w:t xml:space="preserve">. </w:t>
      </w:r>
    </w:p>
    <w:p w14:paraId="1F4BC19E" w14:textId="36913828" w:rsidR="00A51B16" w:rsidRPr="00EC5A1E" w:rsidRDefault="00A51B16" w:rsidP="00EC5A1E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Il y a des indicateurs sur les volumes de mutation</w:t>
      </w:r>
      <w:r w:rsidR="009F34DA">
        <w:rPr>
          <w:b/>
          <w:bCs/>
        </w:rPr>
        <w:t xml:space="preserve"> et les valeurs foncières (globale et médiane), avec un éclairage spécifique sur les ventes des appartements et </w:t>
      </w:r>
      <w:r w:rsidR="007E6137">
        <w:rPr>
          <w:b/>
          <w:bCs/>
        </w:rPr>
        <w:t>d</w:t>
      </w:r>
      <w:r w:rsidR="009F34DA">
        <w:rPr>
          <w:b/>
          <w:bCs/>
        </w:rPr>
        <w:t>es maisons</w:t>
      </w:r>
    </w:p>
    <w:p w14:paraId="204404EE" w14:textId="3C732173" w:rsidR="00EC5A1E" w:rsidRDefault="009F34DA" w:rsidP="001F334F">
      <w:r>
        <w:t xml:space="preserve">Le schéma ci-dessous présente la logique de constitution des données ;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34DA" w14:paraId="690D4EF6" w14:textId="77777777" w:rsidTr="009F34DA">
        <w:tc>
          <w:tcPr>
            <w:tcW w:w="9062" w:type="dxa"/>
            <w:gridSpan w:val="4"/>
          </w:tcPr>
          <w:p w14:paraId="09DFC821" w14:textId="4B326B60" w:rsidR="009F34DA" w:rsidRDefault="009F34DA" w:rsidP="009F34DA">
            <w:pPr>
              <w:jc w:val="center"/>
            </w:pPr>
            <w:r>
              <w:t>Nbmut – nombre de mutation globale</w:t>
            </w:r>
          </w:p>
        </w:tc>
      </w:tr>
      <w:tr w:rsidR="009F34DA" w14:paraId="4BEB75B7" w14:textId="77777777" w:rsidTr="00BE098C">
        <w:tc>
          <w:tcPr>
            <w:tcW w:w="4530" w:type="dxa"/>
            <w:gridSpan w:val="2"/>
          </w:tcPr>
          <w:p w14:paraId="732E6BCF" w14:textId="77777777" w:rsidR="009F34DA" w:rsidRDefault="009F34DA" w:rsidP="009F34DA">
            <w:pPr>
              <w:jc w:val="center"/>
            </w:pPr>
            <w:r>
              <w:t>Nbmut_vente</w:t>
            </w:r>
            <w:r w:rsidR="00332FC2">
              <w:t xml:space="preserve"> </w:t>
            </w:r>
          </w:p>
          <w:p w14:paraId="74F02C98" w14:textId="77777777" w:rsidR="00332FC2" w:rsidRDefault="00332FC2" w:rsidP="009F34DA">
            <w:pPr>
              <w:jc w:val="center"/>
            </w:pPr>
            <w:r>
              <w:t>Nombre de mutation concernant</w:t>
            </w:r>
          </w:p>
          <w:p w14:paraId="0F863CF9" w14:textId="0117464A" w:rsidR="00332FC2" w:rsidRDefault="00332FC2" w:rsidP="009F34DA">
            <w:pPr>
              <w:jc w:val="center"/>
            </w:pPr>
            <w:r>
              <w:t xml:space="preserve"> des ventes maison et appartement ancien</w:t>
            </w:r>
          </w:p>
        </w:tc>
        <w:tc>
          <w:tcPr>
            <w:tcW w:w="4532" w:type="dxa"/>
            <w:gridSpan w:val="2"/>
          </w:tcPr>
          <w:p w14:paraId="4C29394B" w14:textId="77777777" w:rsidR="009F34DA" w:rsidRDefault="009F34DA" w:rsidP="009F34DA">
            <w:pPr>
              <w:jc w:val="center"/>
            </w:pPr>
            <w:r>
              <w:t>Nbmut_vefa</w:t>
            </w:r>
          </w:p>
          <w:p w14:paraId="6487D72C" w14:textId="77777777" w:rsidR="00332FC2" w:rsidRDefault="00332FC2" w:rsidP="00332FC2">
            <w:pPr>
              <w:jc w:val="center"/>
            </w:pPr>
            <w:r>
              <w:t>Nombre de mutation concernant</w:t>
            </w:r>
          </w:p>
          <w:p w14:paraId="77FD4FCD" w14:textId="6EFF8856" w:rsidR="00332FC2" w:rsidRDefault="00332FC2" w:rsidP="00332FC2">
            <w:pPr>
              <w:jc w:val="center"/>
            </w:pPr>
            <w:r>
              <w:t xml:space="preserve"> des VEFA maison et appartement </w:t>
            </w:r>
          </w:p>
        </w:tc>
      </w:tr>
      <w:tr w:rsidR="009F34DA" w14:paraId="121F8D00" w14:textId="77777777" w:rsidTr="009F34DA">
        <w:tc>
          <w:tcPr>
            <w:tcW w:w="2265" w:type="dxa"/>
          </w:tcPr>
          <w:p w14:paraId="550F359B" w14:textId="77777777" w:rsidR="009F34DA" w:rsidRDefault="009F34DA" w:rsidP="001F334F">
            <w:r>
              <w:t>Nbmut_ventem</w:t>
            </w:r>
          </w:p>
          <w:p w14:paraId="230FCC44" w14:textId="25DDDF67" w:rsidR="009F34DA" w:rsidRDefault="00332FC2" w:rsidP="001F334F">
            <w:r>
              <w:t xml:space="preserve">Nombre mutation </w:t>
            </w:r>
            <w:r w:rsidR="009F34DA">
              <w:t xml:space="preserve">Vente maison </w:t>
            </w:r>
          </w:p>
        </w:tc>
        <w:tc>
          <w:tcPr>
            <w:tcW w:w="2265" w:type="dxa"/>
          </w:tcPr>
          <w:p w14:paraId="0758D98A" w14:textId="77777777" w:rsidR="009F34DA" w:rsidRDefault="009F34DA" w:rsidP="001F334F">
            <w:r>
              <w:t>Nbmut_ventea</w:t>
            </w:r>
          </w:p>
          <w:p w14:paraId="301C1DED" w14:textId="1B4DF390" w:rsidR="009F34DA" w:rsidRDefault="00332FC2" w:rsidP="001F334F">
            <w:r>
              <w:t xml:space="preserve">Nombre mutation </w:t>
            </w:r>
            <w:r w:rsidR="009F34DA">
              <w:t>Vente appartement</w:t>
            </w:r>
          </w:p>
        </w:tc>
        <w:tc>
          <w:tcPr>
            <w:tcW w:w="2266" w:type="dxa"/>
          </w:tcPr>
          <w:p w14:paraId="0B912814" w14:textId="77777777" w:rsidR="009F34DA" w:rsidRDefault="009F34DA" w:rsidP="001F334F">
            <w:r>
              <w:t>Nbmut_vefam</w:t>
            </w:r>
          </w:p>
          <w:p w14:paraId="41B4E30A" w14:textId="1885935D" w:rsidR="009F34DA" w:rsidRDefault="00332FC2" w:rsidP="001F334F">
            <w:r>
              <w:t xml:space="preserve">Nombre mutation </w:t>
            </w:r>
            <w:r w:rsidR="009F34DA">
              <w:t>Vente VEFA maison</w:t>
            </w:r>
          </w:p>
        </w:tc>
        <w:tc>
          <w:tcPr>
            <w:tcW w:w="2266" w:type="dxa"/>
          </w:tcPr>
          <w:p w14:paraId="1B6ACB4B" w14:textId="77777777" w:rsidR="009F34DA" w:rsidRDefault="009F34DA" w:rsidP="001F334F">
            <w:r>
              <w:t>Nbmut_vefaa</w:t>
            </w:r>
          </w:p>
          <w:p w14:paraId="5376DD95" w14:textId="5773052A" w:rsidR="009F34DA" w:rsidRDefault="00332FC2" w:rsidP="001F334F">
            <w:r>
              <w:t xml:space="preserve">Nombre mutation </w:t>
            </w:r>
            <w:r w:rsidR="009F34DA">
              <w:t>Vente VEFA appart</w:t>
            </w:r>
          </w:p>
        </w:tc>
      </w:tr>
      <w:tr w:rsidR="002C1CC9" w14:paraId="39DC0F18" w14:textId="77777777" w:rsidTr="009F34DA">
        <w:tc>
          <w:tcPr>
            <w:tcW w:w="2265" w:type="dxa"/>
          </w:tcPr>
          <w:p w14:paraId="235B53D9" w14:textId="77777777" w:rsidR="002C1CC9" w:rsidRDefault="002C1CC9" w:rsidP="002C1CC9">
            <w:r>
              <w:t>VF_ventem</w:t>
            </w:r>
          </w:p>
          <w:p w14:paraId="4495E012" w14:textId="77777777" w:rsidR="002C1CC9" w:rsidRDefault="002C1CC9" w:rsidP="002C1CC9">
            <w:r>
              <w:t xml:space="preserve">Valeur foncière </w:t>
            </w:r>
          </w:p>
          <w:p w14:paraId="5F70F3BE" w14:textId="1E693152" w:rsidR="002C1CC9" w:rsidRDefault="002C1CC9" w:rsidP="002C1CC9">
            <w:r>
              <w:t>vente maison</w:t>
            </w:r>
          </w:p>
        </w:tc>
        <w:tc>
          <w:tcPr>
            <w:tcW w:w="2265" w:type="dxa"/>
          </w:tcPr>
          <w:p w14:paraId="345E92FD" w14:textId="7038C875" w:rsidR="002C1CC9" w:rsidRDefault="002C1CC9" w:rsidP="002C1CC9">
            <w:r>
              <w:t>VF_ventea</w:t>
            </w:r>
          </w:p>
          <w:p w14:paraId="2B39D0BF" w14:textId="77777777" w:rsidR="002C1CC9" w:rsidRDefault="002C1CC9" w:rsidP="002C1CC9">
            <w:r>
              <w:t xml:space="preserve">Valeur foncière </w:t>
            </w:r>
          </w:p>
          <w:p w14:paraId="0B43A973" w14:textId="193311FE" w:rsidR="002C1CC9" w:rsidRDefault="002C1CC9" w:rsidP="002C1CC9">
            <w:r>
              <w:t>vente appartement</w:t>
            </w:r>
          </w:p>
        </w:tc>
        <w:tc>
          <w:tcPr>
            <w:tcW w:w="2266" w:type="dxa"/>
          </w:tcPr>
          <w:p w14:paraId="5045057C" w14:textId="77777777" w:rsidR="002C1CC9" w:rsidRDefault="002C1CC9" w:rsidP="002C1CC9">
            <w:r w:rsidRPr="00007CF1">
              <w:t>VF_ve</w:t>
            </w:r>
            <w:r>
              <w:t>fa</w:t>
            </w:r>
            <w:r w:rsidRPr="00007CF1">
              <w:t>m</w:t>
            </w:r>
          </w:p>
          <w:p w14:paraId="56933057" w14:textId="77777777" w:rsidR="002C1CC9" w:rsidRDefault="002C1CC9" w:rsidP="002C1CC9">
            <w:r>
              <w:t xml:space="preserve">Valeur foncière </w:t>
            </w:r>
          </w:p>
          <w:p w14:paraId="3DC86A0F" w14:textId="6AE8AD14" w:rsidR="002C1CC9" w:rsidRDefault="002C1CC9" w:rsidP="002C1CC9">
            <w:r>
              <w:t>VEFA maison</w:t>
            </w:r>
          </w:p>
        </w:tc>
        <w:tc>
          <w:tcPr>
            <w:tcW w:w="2266" w:type="dxa"/>
          </w:tcPr>
          <w:p w14:paraId="3ADFB3FC" w14:textId="77777777" w:rsidR="002C1CC9" w:rsidRDefault="002C1CC9" w:rsidP="002C1CC9">
            <w:r w:rsidRPr="00007CF1">
              <w:t>VF_ve</w:t>
            </w:r>
            <w:r>
              <w:t>faa</w:t>
            </w:r>
          </w:p>
          <w:p w14:paraId="6A1C23BA" w14:textId="77777777" w:rsidR="002C1CC9" w:rsidRDefault="002C1CC9" w:rsidP="002C1CC9">
            <w:r>
              <w:t xml:space="preserve">Valeur foncière </w:t>
            </w:r>
          </w:p>
          <w:p w14:paraId="4C998DA7" w14:textId="75C8985A" w:rsidR="002C1CC9" w:rsidRDefault="002C1CC9" w:rsidP="002C1CC9">
            <w:r>
              <w:t>VEFA appart</w:t>
            </w:r>
          </w:p>
        </w:tc>
      </w:tr>
      <w:tr w:rsidR="007E6137" w14:paraId="19B3963C" w14:textId="77777777" w:rsidTr="009F34DA">
        <w:tc>
          <w:tcPr>
            <w:tcW w:w="2265" w:type="dxa"/>
          </w:tcPr>
          <w:p w14:paraId="3B211235" w14:textId="77777777" w:rsidR="007E6137" w:rsidRDefault="007E6137" w:rsidP="007E6137">
            <w:r>
              <w:t xml:space="preserve">Valeur foncière </w:t>
            </w:r>
          </w:p>
          <w:p w14:paraId="4A5F0A75" w14:textId="0F00B57E" w:rsidR="007E6137" w:rsidRDefault="007E6137" w:rsidP="007E6137">
            <w:r>
              <w:t>vente maison selon la taille terrain</w:t>
            </w:r>
          </w:p>
          <w:p w14:paraId="7BF6DCC6" w14:textId="508F4B96" w:rsidR="007E6137" w:rsidRDefault="007E6137" w:rsidP="007E6137">
            <w:r>
              <w:t>VF_ventem_inf500</w:t>
            </w:r>
          </w:p>
          <w:p w14:paraId="37A39A65" w14:textId="45C1ADE5" w:rsidR="007E6137" w:rsidRDefault="007E6137" w:rsidP="007E6137">
            <w:r>
              <w:t>VF_ventem_500_1000</w:t>
            </w:r>
          </w:p>
          <w:p w14:paraId="4A3BD3E0" w14:textId="52B857A3" w:rsidR="007E6137" w:rsidRDefault="007E6137" w:rsidP="007E6137">
            <w:r>
              <w:t>VF_ventem_sup1000</w:t>
            </w:r>
          </w:p>
        </w:tc>
        <w:tc>
          <w:tcPr>
            <w:tcW w:w="2265" w:type="dxa"/>
          </w:tcPr>
          <w:p w14:paraId="1EDD55DB" w14:textId="77777777" w:rsidR="007E6137" w:rsidRDefault="007E6137" w:rsidP="007E6137">
            <w:r>
              <w:t xml:space="preserve">Valeur foncière </w:t>
            </w:r>
          </w:p>
          <w:p w14:paraId="2C3382F5" w14:textId="37CEA628" w:rsidR="007E6137" w:rsidRDefault="007E6137" w:rsidP="007E6137">
            <w:r>
              <w:t xml:space="preserve">vente appartement selon la taille </w:t>
            </w:r>
          </w:p>
          <w:p w14:paraId="4F33C705" w14:textId="644E1292" w:rsidR="007E6137" w:rsidRDefault="007E6137" w:rsidP="007E6137">
            <w:r>
              <w:t>VF_ventea_T1</w:t>
            </w:r>
          </w:p>
          <w:p w14:paraId="1066F8BD" w14:textId="69FCF13F" w:rsidR="007E6137" w:rsidRDefault="007E6137" w:rsidP="007E6137">
            <w:r>
              <w:t>VF_ventea_T2</w:t>
            </w:r>
          </w:p>
          <w:p w14:paraId="43CFF153" w14:textId="77777777" w:rsidR="007E6137" w:rsidRDefault="007E6137" w:rsidP="007E6137">
            <w:r>
              <w:t>VF_ventea_T3</w:t>
            </w:r>
          </w:p>
          <w:p w14:paraId="183072C1" w14:textId="7ECBD370" w:rsidR="007E6137" w:rsidRDefault="007E6137" w:rsidP="007E6137">
            <w:r>
              <w:t>VF_ventea_T4</w:t>
            </w:r>
          </w:p>
          <w:p w14:paraId="743C0F24" w14:textId="5483868A" w:rsidR="007E6137" w:rsidRDefault="007E6137" w:rsidP="007E6137">
            <w:r>
              <w:t>VF_ventea_T5</w:t>
            </w:r>
          </w:p>
        </w:tc>
        <w:tc>
          <w:tcPr>
            <w:tcW w:w="2266" w:type="dxa"/>
          </w:tcPr>
          <w:p w14:paraId="106705A4" w14:textId="77777777" w:rsidR="007E6137" w:rsidRDefault="007E6137" w:rsidP="007E6137">
            <w:r>
              <w:t xml:space="preserve">Valeur foncière </w:t>
            </w:r>
          </w:p>
          <w:p w14:paraId="5B500FF6" w14:textId="3614DB20" w:rsidR="007E6137" w:rsidRDefault="007E6137" w:rsidP="007E6137">
            <w:r>
              <w:t>VEFA maison selon la taille terrain</w:t>
            </w:r>
          </w:p>
          <w:p w14:paraId="298130BA" w14:textId="7930C06F" w:rsidR="007E6137" w:rsidRDefault="007E6137" w:rsidP="007E6137">
            <w:r>
              <w:t>VF_vefam_inf500</w:t>
            </w:r>
          </w:p>
          <w:p w14:paraId="5C3719AC" w14:textId="78BB9DAD" w:rsidR="007E6137" w:rsidRDefault="007E6137" w:rsidP="007E6137">
            <w:r>
              <w:t>VF_vefam_500_1000</w:t>
            </w:r>
          </w:p>
          <w:p w14:paraId="3F1DBEF4" w14:textId="477EC29A" w:rsidR="007E6137" w:rsidRDefault="007E6137" w:rsidP="007E6137">
            <w:r>
              <w:t>VF_vefam_sup1000</w:t>
            </w:r>
          </w:p>
        </w:tc>
        <w:tc>
          <w:tcPr>
            <w:tcW w:w="2266" w:type="dxa"/>
          </w:tcPr>
          <w:p w14:paraId="734AB846" w14:textId="77777777" w:rsidR="007E6137" w:rsidRDefault="007E6137" w:rsidP="007E6137">
            <w:r>
              <w:t xml:space="preserve">Valeur foncière </w:t>
            </w:r>
          </w:p>
          <w:p w14:paraId="148C4813" w14:textId="36F6DED0" w:rsidR="007E6137" w:rsidRDefault="007E6137" w:rsidP="007E6137">
            <w:r>
              <w:t xml:space="preserve">VEFA appartement selon la taille </w:t>
            </w:r>
          </w:p>
          <w:p w14:paraId="64B5B114" w14:textId="091B986D" w:rsidR="007E6137" w:rsidRDefault="007E6137" w:rsidP="007E6137">
            <w:r>
              <w:t>VF_</w:t>
            </w:r>
            <w:r w:rsidR="00402903">
              <w:t>vefa</w:t>
            </w:r>
            <w:r>
              <w:t>a_T1</w:t>
            </w:r>
          </w:p>
          <w:p w14:paraId="2957449A" w14:textId="6FBE5FE2" w:rsidR="007E6137" w:rsidRDefault="007E6137" w:rsidP="007E6137">
            <w:r>
              <w:t>VF_</w:t>
            </w:r>
            <w:r w:rsidR="00402903">
              <w:t>vefa</w:t>
            </w:r>
            <w:r>
              <w:t>a_T2</w:t>
            </w:r>
          </w:p>
          <w:p w14:paraId="13EF96D9" w14:textId="74F27FCA" w:rsidR="007E6137" w:rsidRDefault="007E6137" w:rsidP="007E6137">
            <w:r>
              <w:t>VF_v</w:t>
            </w:r>
            <w:r w:rsidR="00402903">
              <w:t>efa</w:t>
            </w:r>
            <w:r>
              <w:t>a_T3</w:t>
            </w:r>
          </w:p>
          <w:p w14:paraId="697AC092" w14:textId="4CA1F8E6" w:rsidR="007E6137" w:rsidRDefault="007E6137" w:rsidP="007E6137">
            <w:r>
              <w:t>VF_</w:t>
            </w:r>
            <w:r w:rsidR="00402903">
              <w:t>vefa</w:t>
            </w:r>
            <w:r>
              <w:t>a_T4</w:t>
            </w:r>
          </w:p>
          <w:p w14:paraId="73337F9D" w14:textId="016D74F9" w:rsidR="007E6137" w:rsidRDefault="007E6137" w:rsidP="007E6137">
            <w:r>
              <w:t>VF_v</w:t>
            </w:r>
            <w:r w:rsidR="00402903">
              <w:t>efa</w:t>
            </w:r>
            <w:r>
              <w:t>a_T5</w:t>
            </w:r>
          </w:p>
        </w:tc>
      </w:tr>
      <w:tr w:rsidR="002C1CC9" w14:paraId="49839375" w14:textId="77777777" w:rsidTr="009F34DA">
        <w:tc>
          <w:tcPr>
            <w:tcW w:w="2265" w:type="dxa"/>
          </w:tcPr>
          <w:p w14:paraId="19973A5D" w14:textId="77777777" w:rsidR="002C1CC9" w:rsidRDefault="002C1CC9" w:rsidP="002C1CC9"/>
        </w:tc>
        <w:tc>
          <w:tcPr>
            <w:tcW w:w="2265" w:type="dxa"/>
          </w:tcPr>
          <w:p w14:paraId="3FEAE249" w14:textId="77777777" w:rsidR="00085453" w:rsidRDefault="00085453" w:rsidP="00085453">
            <w:r>
              <w:t xml:space="preserve">Valeur foncière </w:t>
            </w:r>
          </w:p>
          <w:p w14:paraId="30F7F080" w14:textId="0DC92925" w:rsidR="00085453" w:rsidRDefault="00085453" w:rsidP="00085453">
            <w:r>
              <w:t xml:space="preserve">Au m² vente appart selon la taille </w:t>
            </w:r>
          </w:p>
          <w:p w14:paraId="32D21A25" w14:textId="7BCCBDEC" w:rsidR="00085453" w:rsidRDefault="00085453" w:rsidP="00085453">
            <w:r>
              <w:t>VFm²_ventea_T1</w:t>
            </w:r>
          </w:p>
          <w:p w14:paraId="4141C765" w14:textId="04701E41" w:rsidR="00085453" w:rsidRDefault="00085453" w:rsidP="00085453">
            <w:r>
              <w:t>VFm²_ventea_T2</w:t>
            </w:r>
          </w:p>
          <w:p w14:paraId="138B5240" w14:textId="6A2DEA68" w:rsidR="00085453" w:rsidRDefault="00085453" w:rsidP="00085453">
            <w:r>
              <w:t>VFm²_ventea_T3</w:t>
            </w:r>
          </w:p>
          <w:p w14:paraId="62DF0B95" w14:textId="094B5536" w:rsidR="00085453" w:rsidRDefault="00085453" w:rsidP="00085453">
            <w:r>
              <w:t>VFm²_ventea_T4</w:t>
            </w:r>
          </w:p>
          <w:p w14:paraId="59A6CEF6" w14:textId="5AFD7988" w:rsidR="002C1CC9" w:rsidRDefault="00085453" w:rsidP="00085453">
            <w:r>
              <w:t>VFm²_ventea_T5</w:t>
            </w:r>
          </w:p>
        </w:tc>
        <w:tc>
          <w:tcPr>
            <w:tcW w:w="2266" w:type="dxa"/>
          </w:tcPr>
          <w:p w14:paraId="6F5E90A6" w14:textId="77777777" w:rsidR="002C1CC9" w:rsidRDefault="002C1CC9" w:rsidP="002C1CC9"/>
        </w:tc>
        <w:tc>
          <w:tcPr>
            <w:tcW w:w="2266" w:type="dxa"/>
          </w:tcPr>
          <w:p w14:paraId="1D6813A5" w14:textId="77777777" w:rsidR="00085453" w:rsidRDefault="00085453" w:rsidP="00085453">
            <w:r>
              <w:t xml:space="preserve">Valeur foncière </w:t>
            </w:r>
          </w:p>
          <w:p w14:paraId="3CC661C1" w14:textId="327E6BB5" w:rsidR="00085453" w:rsidRDefault="00085453" w:rsidP="00085453">
            <w:r>
              <w:t xml:space="preserve">Au m² VEFA appart selon la taille </w:t>
            </w:r>
          </w:p>
          <w:p w14:paraId="21A10786" w14:textId="5FA8BE46" w:rsidR="00085453" w:rsidRDefault="00085453" w:rsidP="00085453">
            <w:r>
              <w:t>VFm²_vefaa_T1</w:t>
            </w:r>
          </w:p>
          <w:p w14:paraId="39AA746D" w14:textId="65836BDF" w:rsidR="00085453" w:rsidRDefault="00085453" w:rsidP="00085453">
            <w:r>
              <w:t>VFm²_vefaa_T2</w:t>
            </w:r>
          </w:p>
          <w:p w14:paraId="5B413DC8" w14:textId="1D768966" w:rsidR="00085453" w:rsidRDefault="00085453" w:rsidP="00085453">
            <w:r>
              <w:t>VFm²_vefaa_T3</w:t>
            </w:r>
          </w:p>
          <w:p w14:paraId="70EC06BB" w14:textId="652207FE" w:rsidR="00085453" w:rsidRDefault="00085453" w:rsidP="00085453">
            <w:r>
              <w:t>VFm²_vefaa_T4</w:t>
            </w:r>
          </w:p>
          <w:p w14:paraId="19E035FB" w14:textId="2559D7AE" w:rsidR="002C1CC9" w:rsidRDefault="00085453" w:rsidP="00085453">
            <w:r>
              <w:t>VFm²_vefaa_T5</w:t>
            </w:r>
          </w:p>
        </w:tc>
      </w:tr>
    </w:tbl>
    <w:p w14:paraId="27D6FA0B" w14:textId="20509F03" w:rsidR="009F34DA" w:rsidRDefault="009F34DA" w:rsidP="001F334F"/>
    <w:p w14:paraId="6B9B8A8C" w14:textId="77777777" w:rsidR="009F34DA" w:rsidRDefault="009F34DA">
      <w:r>
        <w:br w:type="page"/>
      </w:r>
    </w:p>
    <w:p w14:paraId="7AD8C60D" w14:textId="4FF1000B" w:rsidR="001F334F" w:rsidRDefault="003360A3" w:rsidP="001F334F">
      <w:r>
        <w:lastRenderedPageBreak/>
        <w:t>Le tableau qui suit présente chaque variable et précise les filtres appliqués.</w:t>
      </w:r>
    </w:p>
    <w:tbl>
      <w:tblPr>
        <w:tblW w:w="105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420"/>
        <w:gridCol w:w="4741"/>
      </w:tblGrid>
      <w:tr w:rsidR="001F334F" w:rsidRPr="00CF4BCC" w14:paraId="2C11296F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732640" w14:textId="77777777" w:rsidR="001F334F" w:rsidRPr="00CF4BCC" w:rsidRDefault="001F334F" w:rsidP="009C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F8F42E8" w14:textId="77777777" w:rsidR="001F334F" w:rsidRPr="00CF4BCC" w:rsidRDefault="001F334F" w:rsidP="009C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Description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606C06E" w14:textId="77777777" w:rsidR="001F334F" w:rsidRPr="00CF4BCC" w:rsidRDefault="001F334F" w:rsidP="009C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Filtre</w:t>
            </w:r>
          </w:p>
        </w:tc>
      </w:tr>
      <w:tr w:rsidR="003F1214" w:rsidRPr="00CF4BCC" w14:paraId="5B6EA1C9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46B4DCE2" w14:textId="58B666E3" w:rsidR="003F1214" w:rsidRDefault="003F1214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AnneeMut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38AA9A3" w14:textId="381D3C34" w:rsidR="003F1214" w:rsidRDefault="009F263C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Année de la mutation</w:t>
            </w:r>
            <w:r w:rsidR="003F12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 2014 à 2020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199A9C66" w14:textId="77777777" w:rsidR="003F1214" w:rsidRPr="00CF4BCC" w:rsidRDefault="003F1214" w:rsidP="009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1214" w:rsidRPr="00CF4BCC" w14:paraId="5E0946E2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6281C731" w14:textId="41EC25B9" w:rsidR="003F1214" w:rsidRDefault="009F263C" w:rsidP="003F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F2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Officiel Région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7C39059" w14:textId="27D10893" w:rsidR="003F1214" w:rsidRDefault="003F1214" w:rsidP="003F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de la Région d’appartenance de la commune  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14856F3E" w14:textId="77777777" w:rsidR="003F1214" w:rsidRPr="00CF4BCC" w:rsidRDefault="003F1214" w:rsidP="003F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1214" w:rsidRPr="00CF4BCC" w14:paraId="5630D528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6B660C8" w14:textId="0D84986B" w:rsidR="003F1214" w:rsidRDefault="009F263C" w:rsidP="003F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Officiel Département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DAB8431" w14:textId="2F0A4568" w:rsidR="003F1214" w:rsidRDefault="003F1214" w:rsidP="003F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du département d’appartenance de la commune  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57FB13BB" w14:textId="77777777" w:rsidR="003F1214" w:rsidRPr="00CF4BCC" w:rsidRDefault="003F1214" w:rsidP="003F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1214" w:rsidRPr="00CF4BCC" w14:paraId="1AC900BE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96F4943" w14:textId="48EC4FB5" w:rsidR="003F1214" w:rsidRPr="00CF4BCC" w:rsidRDefault="009F263C" w:rsidP="003F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Officiel Commune / Arrondissement Municipal Majuscule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C55E10A" w14:textId="77777777" w:rsidR="003F1214" w:rsidRDefault="003F1214" w:rsidP="003F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de la commune en majuscule</w:t>
            </w:r>
          </w:p>
          <w:p w14:paraId="2D5A6330" w14:textId="410C0A4B" w:rsidR="003F1214" w:rsidRDefault="003F1214" w:rsidP="003F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(selon la COG 2020)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7F9BE5BA" w14:textId="77777777" w:rsidR="003F1214" w:rsidRPr="00CF4BCC" w:rsidRDefault="003F1214" w:rsidP="003F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334F" w:rsidRPr="00CF4BCC" w14:paraId="68D2F196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C2E295B" w14:textId="0008F74B" w:rsidR="001F334F" w:rsidRPr="00CF4BCC" w:rsidRDefault="009F263C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Officiel EPCI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1F5419C" w14:textId="291BE04D" w:rsidR="001F334F" w:rsidRDefault="003F1214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de l’EPCI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14:paraId="38E29DF7" w14:textId="77777777" w:rsidR="001F334F" w:rsidRPr="00CF4BCC" w:rsidRDefault="001F334F" w:rsidP="009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334F" w:rsidRPr="00CF4BCC" w14:paraId="6D858CD2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0BBD9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codgeo_2020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8750FB0" w14:textId="25B3430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Code géographique de la commune </w:t>
            </w:r>
            <w:r w:rsidR="003F12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sur 5 positions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DE7B7DD" w14:textId="77777777" w:rsidR="001F334F" w:rsidRPr="00CF4BCC" w:rsidRDefault="001F334F" w:rsidP="009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334F" w:rsidRPr="00CF4BCC" w14:paraId="05F8C5B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78581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anneemut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ED83151" w14:textId="24D5A691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6E8A46D" w14:textId="77777777" w:rsidR="001F334F" w:rsidRPr="00CF4BCC" w:rsidRDefault="001F334F" w:rsidP="009C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334F" w:rsidRPr="00CF4BCC" w14:paraId="03E72A36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C4AD7B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B401889" w14:textId="0A065C8C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4F9F2E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</w:t>
            </w:r>
          </w:p>
        </w:tc>
      </w:tr>
      <w:tr w:rsidR="001F334F" w:rsidRPr="00CF4BCC" w14:paraId="71371BCB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4AFAE2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nbmut_vente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587A2D2" w14:textId="311916AA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vente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F7E094A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</w:t>
            </w:r>
          </w:p>
        </w:tc>
      </w:tr>
      <w:tr w:rsidR="001F334F" w:rsidRPr="00CF4BCC" w14:paraId="3B41841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3238A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nbmut_ventem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3B331F6" w14:textId="16065B51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mutations total de nature vente de maisons au sein de la commune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2C906A0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'111', nblot &lt;= 3, nbvolmut &lt;= 2, sbatmai &gt;= 10, sbatmai &lt;= 300, valeurfonc &gt;= 2</w:t>
            </w:r>
          </w:p>
        </w:tc>
      </w:tr>
      <w:tr w:rsidR="001F334F" w:rsidRPr="00CF4BCC" w14:paraId="5DDA0FB9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741FA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nbmut_ventea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0EEE1DF" w14:textId="1B90AF91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mutations total de nature vente d'appartements au sein de la commune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75BF53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'121', nblot &lt;= 3, nbvolmut &lt;= 2, sbatapt &lt;= 200, valeurfonc &gt;= 2</w:t>
            </w:r>
          </w:p>
        </w:tc>
      </w:tr>
      <w:tr w:rsidR="001F334F" w:rsidRPr="00CF4BCC" w14:paraId="7F8F98A2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9A0B8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nbmut_vefa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DB8A297" w14:textId="13705B61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vefa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F425A5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</w:t>
            </w:r>
          </w:p>
        </w:tc>
      </w:tr>
      <w:tr w:rsidR="001F334F" w:rsidRPr="00CF4BCC" w14:paraId="2CE8AFC7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DF7C6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nbmut_vefam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2B5724A" w14:textId="3E73C0E5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vefa de maisons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55EE2AB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'111', nblot &lt;= 3, nbvolmut &lt;= 2, sbatmai &gt;= 10, sbatmai &lt;= 300, valeurfonc &gt;= 2</w:t>
            </w:r>
          </w:p>
        </w:tc>
      </w:tr>
      <w:tr w:rsidR="001F334F" w:rsidRPr="00CF4BCC" w14:paraId="50592731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AC3936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nbmut_vefaa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B1BB73D" w14:textId="7D57C1F6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vefa d'appartements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21518B49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'121', nblot &lt;= 3, nbvolmut &lt;= 2, sbatapt &lt;= 200, valeurfonc &gt;= 2</w:t>
            </w:r>
          </w:p>
        </w:tc>
      </w:tr>
      <w:tr w:rsidR="001F334F" w:rsidRPr="00CF4BCC" w14:paraId="50BD968B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415B12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nbmut_tab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14F73F7" w14:textId="12440950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Terrain à batir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020ADF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'4'</w:t>
            </w:r>
          </w:p>
        </w:tc>
      </w:tr>
      <w:tr w:rsidR="001F334F" w:rsidRPr="00CF4BCC" w14:paraId="0B9A337A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4541D8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nbmut_adj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FFBABCC" w14:textId="3BDB8176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</w:t>
            </w:r>
            <w:r w:rsidR="009F263C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adjudication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4FA910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'5'</w:t>
            </w:r>
          </w:p>
        </w:tc>
      </w:tr>
      <w:tr w:rsidR="001F334F" w:rsidRPr="00CF4BCC" w14:paraId="73DE3763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B58DD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nbmut_expro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10E2AC6" w14:textId="7B32D821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expropriation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78BA8F9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'3'</w:t>
            </w:r>
          </w:p>
        </w:tc>
      </w:tr>
      <w:tr w:rsidR="001F334F" w:rsidRPr="00CF4BCC" w14:paraId="4DBDFB9E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FFD67D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nbmut_ech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7D44743" w14:textId="5E7AF7EE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nature échange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5BEA49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'6'</w:t>
            </w:r>
          </w:p>
        </w:tc>
      </w:tr>
      <w:tr w:rsidR="001F334F" w:rsidRPr="00CF4BCC" w14:paraId="667B10EE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6ABB69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nbmut_act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5A46AE8" w14:textId="6E84C0E4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type activité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FA63639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codtypbien like '14%'</w:t>
            </w:r>
          </w:p>
        </w:tc>
      </w:tr>
      <w:tr w:rsidR="001F334F" w:rsidRPr="00CF4BCC" w14:paraId="78E93DD7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456DB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nbmut_maison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48E53CD" w14:textId="67476159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type maison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331CF4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codtypbien like any (ARRAY['111%','112%'])</w:t>
            </w:r>
          </w:p>
        </w:tc>
      </w:tr>
      <w:tr w:rsidR="001F334F" w:rsidRPr="00CF4BCC" w14:paraId="2472AB7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F64EA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nbmut_appart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23425B9" w14:textId="01E005D2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type appartement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59807D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codtypbien like any (ARRAY['121%','122%'])</w:t>
            </w:r>
          </w:p>
        </w:tc>
      </w:tr>
      <w:tr w:rsidR="001F334F" w:rsidRPr="00CF4BCC" w14:paraId="5697D857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27AEB8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nbmut_dep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366AA2D" w14:textId="205D9AAE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type dépendance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49B585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codtypbien like '13%'</w:t>
            </w:r>
          </w:p>
        </w:tc>
      </w:tr>
      <w:tr w:rsidR="001F334F" w:rsidRPr="00CF4BCC" w14:paraId="220D2AC9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53754C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nbmut_batind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EC7A979" w14:textId="2831BB33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type bati indéterminé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CBD37AA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codtypbien in ('101','102','110','120')</w:t>
            </w:r>
          </w:p>
        </w:tc>
      </w:tr>
      <w:tr w:rsidR="001F334F" w:rsidRPr="00CF4BCC" w14:paraId="5F21C619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2F1312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nbmut_batmix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EFB8045" w14:textId="453C3943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type bati mixte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1748BB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codtypbien like '15%'</w:t>
            </w:r>
          </w:p>
        </w:tc>
      </w:tr>
      <w:tr w:rsidR="001F334F" w:rsidRPr="00CF4BCC" w14:paraId="37DC7A31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B99143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nbmut_terrain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3068B8F" w14:textId="3346981D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Nombre de mutations total de type terrain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D24CD1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codtypbien like '2%'</w:t>
            </w:r>
          </w:p>
        </w:tc>
      </w:tr>
      <w:tr w:rsidR="001F334F" w:rsidRPr="00CF4BCC" w14:paraId="19D6EA9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48827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vf_ventem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8C0FE52" w14:textId="2EE7DB88" w:rsidR="001F334F" w:rsidRPr="00CF4BCC" w:rsidRDefault="00D24143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2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Valeur foncière globale des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maisons hors vefa au sein de la commune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EE95E6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anneemut not in ('2020'), idnatmut = '1', codtypbien like '111%', valeurfonc &gt;= 1, nbvolmut =1, nblocmut &lt;= 2, sbati &gt;= 10, sbati &lt;= 300</w:t>
            </w:r>
          </w:p>
        </w:tc>
      </w:tr>
      <w:tr w:rsidR="001F334F" w:rsidRPr="00CF4BCC" w14:paraId="4587C717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F14DA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vf_vefam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83E1555" w14:textId="507B3DC7" w:rsidR="001F334F" w:rsidRPr="00CF4BCC" w:rsidRDefault="00D24143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Valeur foncière globale des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vefa  maisons au sein de la commune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20C520CB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anneemut not in ('2020'), idnatmut = '2', codtypbien like '111%', valeurfonc &gt;= 1, nbvolmut =1, nblocmut &lt;= 2, sbati &gt;= 10, sbati &lt;= 300</w:t>
            </w:r>
          </w:p>
        </w:tc>
      </w:tr>
      <w:tr w:rsidR="001F334F" w:rsidRPr="00CF4BCC" w14:paraId="15AFB0FB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ED91C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vf_ventea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8FF3426" w14:textId="7F5AAFB2" w:rsidR="001F334F" w:rsidRPr="00CF4BCC" w:rsidRDefault="00D24143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globale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</w:t>
            </w:r>
            <w:r w:rsidR="00616E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ventes d'appartements hors vefa au sein de la commune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180650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anneemut not in ('2020'), idnatmut = '1', codtypbien like '121%', valeurfonc &gt;= 1, nblocmut &lt;= 2, sterr = 0, nblot &lt;= 3, sbati &lt;= 300</w:t>
            </w:r>
          </w:p>
        </w:tc>
      </w:tr>
      <w:tr w:rsidR="001F334F" w:rsidRPr="00CF4BCC" w14:paraId="11AD600C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2549F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vf_vefaa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192D509" w14:textId="6FE2D215" w:rsidR="001F334F" w:rsidRPr="00CF4BCC" w:rsidRDefault="00D24143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globale </w:t>
            </w:r>
            <w:r w:rsidR="00616E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des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vefa appartements au sein de la commune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7903610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anneemut not in ('2020'), idnatmut = '2', codtypbien like '121%', valeurfonc &gt;= 1, nblocmut &lt;= 2, sterr = 0, nblot &lt;= 3, sbati &lt;= 300</w:t>
            </w:r>
          </w:p>
        </w:tc>
      </w:tr>
      <w:tr w:rsidR="001F334F" w:rsidRPr="00CF4BCC" w14:paraId="68F2A3F5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4A74F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vfmed_ventem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A7601F2" w14:textId="4651D7B6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de maisons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C356F1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</w:t>
            </w:r>
          </w:p>
        </w:tc>
      </w:tr>
      <w:tr w:rsidR="001F334F" w:rsidRPr="00CF4BCC" w14:paraId="32E19047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88E47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vfmed_ventem_inf500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1B189BE" w14:textId="78197DA6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de maisons au terrain inférieur à 500m²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2FDEFB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sterr &lt; 500</w:t>
            </w:r>
          </w:p>
        </w:tc>
      </w:tr>
      <w:tr w:rsidR="001F334F" w:rsidRPr="00CF4BCC" w14:paraId="3FBC710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68D40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vfmed_ventem_500_1000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A99E688" w14:textId="745295DE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de maisons au terrain entre 500 et 1 000m²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5D2DC3C6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sterr &gt;= 500, sterr &lt; 1000</w:t>
            </w:r>
          </w:p>
        </w:tc>
      </w:tr>
      <w:tr w:rsidR="001F334F" w:rsidRPr="00CF4BCC" w14:paraId="63327428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47E052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vfmed_ventem_sup1000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F758307" w14:textId="518A46E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de maisons au terrain supérieur à 1 000m²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A308A3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sterr &gt;= 1000</w:t>
            </w:r>
          </w:p>
        </w:tc>
      </w:tr>
      <w:tr w:rsidR="001F334F" w:rsidRPr="00CF4BCC" w14:paraId="3F3EB1E2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9F142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vfmed_vefam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ED3D12F" w14:textId="5EDD97CA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de maisons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4F0CF5C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</w:t>
            </w:r>
          </w:p>
        </w:tc>
      </w:tr>
      <w:tr w:rsidR="001F334F" w:rsidRPr="00CF4BCC" w14:paraId="1207019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3B00F8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vfmed_vefam_inf500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9A10A13" w14:textId="2148666B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de maisons au terrain inférieur à 500m²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20C6EE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sterr &lt; 500</w:t>
            </w:r>
          </w:p>
        </w:tc>
      </w:tr>
      <w:tr w:rsidR="001F334F" w:rsidRPr="00CF4BCC" w14:paraId="3B8F274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D3B7E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vfmed_vefam_500_1000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242AA14" w14:textId="6C2D553D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de maisons au terrain entre 500 et 1 000m²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72838B9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sterr &gt;= 500, sterr &lt; 1000</w:t>
            </w:r>
          </w:p>
        </w:tc>
      </w:tr>
      <w:tr w:rsidR="001F334F" w:rsidRPr="00CF4BCC" w14:paraId="4716575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E1A4C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vfmed_vefam_sup1000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47B6106" w14:textId="090849E3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de maisons au terrain supérieur à 1 000m²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C46116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sterr &gt;= 1000</w:t>
            </w:r>
          </w:p>
        </w:tc>
      </w:tr>
      <w:tr w:rsidR="001F334F" w:rsidRPr="00CF4BCC" w14:paraId="1B03F530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20690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96B4BD9" w14:textId="1791518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d'appartements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449B72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'121%', valeurfonc &gt; 1, nblocmut &lt; 2, sterr = 0, nblot &lt; 3, sbati &gt;= 8, sbati &lt;= 300</w:t>
            </w:r>
          </w:p>
        </w:tc>
      </w:tr>
      <w:tr w:rsidR="001F334F" w:rsidRPr="00CF4BCC" w14:paraId="6406306E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E1F7C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vfmed_ventea_t1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4EA34E6" w14:textId="11EC3385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d'appartement de type T1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7FC459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nbapt1pp &gt; 0</w:t>
            </w:r>
          </w:p>
        </w:tc>
      </w:tr>
      <w:tr w:rsidR="001F334F" w:rsidRPr="00CF4BCC" w14:paraId="61E04994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7CDADA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vfmed_ventea_t2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CE4D6CE" w14:textId="4D93F61A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d'appartement de type t2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2116F1C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nbapt2pp &gt; 0</w:t>
            </w:r>
          </w:p>
        </w:tc>
      </w:tr>
      <w:tr w:rsidR="001F334F" w:rsidRPr="00CF4BCC" w14:paraId="10EE597D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73ACB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vfmed_ventea_t3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4B71081" w14:textId="1B6E3569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d'appartement de type t3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4E00D4B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nbapt3pp &gt; 0</w:t>
            </w:r>
          </w:p>
        </w:tc>
      </w:tr>
      <w:tr w:rsidR="001F334F" w:rsidRPr="00CF4BCC" w14:paraId="41F9960A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EBC96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vfmed_ventea_t4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A9B6391" w14:textId="21561602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d'appartement de type t4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46478D03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nbapt4pp &gt; 0</w:t>
            </w:r>
          </w:p>
        </w:tc>
      </w:tr>
      <w:tr w:rsidR="001F334F" w:rsidRPr="00CF4BCC" w14:paraId="77C24855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FDD15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vfmed_ventea_t5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A54593D" w14:textId="06BBE7DA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ventes d'appartement de type t5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0F024D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nbapt5pp &gt; 0</w:t>
            </w:r>
          </w:p>
        </w:tc>
      </w:tr>
      <w:tr w:rsidR="001F334F" w:rsidRPr="00CF4BCC" w14:paraId="3B051779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5DEB39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vfm2_ventea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515DDC5" w14:textId="7DDAD0C3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d'appartements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2E9B65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'121%', valeurfonc &gt; 1, nblocmut &lt; 2, sterr = 0, nblot &lt; 3, sbati &gt;= 8, sbati &lt;= 300</w:t>
            </w:r>
          </w:p>
        </w:tc>
      </w:tr>
      <w:tr w:rsidR="001F334F" w:rsidRPr="00CF4BCC" w14:paraId="06F6B142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625E1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vfm2_ventea_t1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1BF753C" w14:textId="3B628566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d'appartement de type T1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9016E7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nbapt1pp &gt; 0</w:t>
            </w:r>
          </w:p>
        </w:tc>
      </w:tr>
      <w:tr w:rsidR="001F334F" w:rsidRPr="00CF4BCC" w14:paraId="0EBAC5D6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FADA0A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vfm2_ventea_t2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28B79C9" w14:textId="364FE8C6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d'appartement de type t2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BCC1126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nbapt2pp &gt; 0</w:t>
            </w:r>
          </w:p>
        </w:tc>
      </w:tr>
      <w:tr w:rsidR="001F334F" w:rsidRPr="00CF4BCC" w14:paraId="380FD18D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444CE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vfm2_ventea_t3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D48040E" w14:textId="026E869E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d'appartement de type t3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ED04C6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nbapt3pp &gt; 0</w:t>
            </w:r>
          </w:p>
        </w:tc>
      </w:tr>
      <w:tr w:rsidR="001F334F" w:rsidRPr="00CF4BCC" w14:paraId="748EC588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E6E8A9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vfm2_ventea_t4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2787E74" w14:textId="56E4F55F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d'appartement de type t4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397E09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nbapt4pp &gt; 0</w:t>
            </w:r>
          </w:p>
        </w:tc>
      </w:tr>
      <w:tr w:rsidR="001F334F" w:rsidRPr="00CF4BCC" w14:paraId="3241F7FF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3CEEB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vfm2_ventea_t5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09EA325" w14:textId="078161DF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d'appartement de type t5 hors vefa 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70E592E9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'1', codtypbien like '111%', valeurfonc &gt; 1, nblocmut &lt; 2, sbati &gt;= 10, sbati &lt;= 300, nbapt5pp &gt; 0</w:t>
            </w:r>
          </w:p>
        </w:tc>
      </w:tr>
      <w:tr w:rsidR="001F334F" w:rsidRPr="00CF4BCC" w14:paraId="2B0028A3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D3B526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FD93F87" w14:textId="4C512384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Montant médian de vefa appartements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4C671E3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'121%', valeurfonc &gt; 1, nblocmut &lt; 2, sterr = 0, nblot &lt; 3, sbati &gt;= 8, sbati &lt;= 300</w:t>
            </w:r>
          </w:p>
        </w:tc>
      </w:tr>
      <w:tr w:rsidR="001F334F" w:rsidRPr="00CF4BCC" w14:paraId="677C10B2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23AF36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vfmed_vefaa_t1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40574B9" w14:textId="2D3A0361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Montant médian de vefa appartement de type T1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505BA95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nbapt1pp &gt; 0</w:t>
            </w:r>
          </w:p>
        </w:tc>
      </w:tr>
      <w:tr w:rsidR="001F334F" w:rsidRPr="00CF4BCC" w14:paraId="51BF673C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996F4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vfmed_vefaa_t2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24FD9BB" w14:textId="170B135D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appartement de type 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6C609EF7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nbapt2pp &gt; 0</w:t>
            </w:r>
          </w:p>
        </w:tc>
      </w:tr>
      <w:tr w:rsidR="001F334F" w:rsidRPr="00CF4BCC" w14:paraId="1346FABE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E84C3A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vfmed_vefaa_t3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8C12856" w14:textId="5D4F743D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appartement de type 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753527DB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nbapt3pp &gt; 0</w:t>
            </w:r>
          </w:p>
        </w:tc>
      </w:tr>
      <w:tr w:rsidR="001F334F" w:rsidRPr="00CF4BCC" w14:paraId="7BE467EE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0DFA01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vfmed_vefaa_t4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43CCDEF" w14:textId="2F70786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appartement de type 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4BB50DE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nbapt4pp &gt; 0</w:t>
            </w:r>
          </w:p>
        </w:tc>
      </w:tr>
      <w:tr w:rsidR="001F334F" w:rsidRPr="00CF4BCC" w14:paraId="4C39708F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741B1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vfmed_vefaa_t5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53EE331" w14:textId="76FF93CF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Montant médian de vefa appartement de type 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  <w:r w:rsidR="000E1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89EB95A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nbapt5pp &gt; 0</w:t>
            </w:r>
          </w:p>
        </w:tc>
      </w:tr>
      <w:tr w:rsidR="001F334F" w:rsidRPr="00CF4BCC" w14:paraId="3DE47BB5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A006FF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vfm2_vefaa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03957CD" w14:textId="6A47DA2D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d'appartements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vefa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12EA3448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'121%', valeurfonc &gt; 1, nblocmut &lt; 2, sterr = 0, nblot &lt; 3, sbati &gt;= 8, sbati &lt;= 300</w:t>
            </w:r>
          </w:p>
        </w:tc>
      </w:tr>
      <w:tr w:rsidR="001F334F" w:rsidRPr="00CF4BCC" w14:paraId="42F501E8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6AA886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vfm2_vefaa_t1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3CFC104" w14:textId="62985E37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Valeur foncière au m²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vefa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appartement de type T1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42CBA5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nbapt1pp &gt; 0</w:t>
            </w:r>
          </w:p>
        </w:tc>
      </w:tr>
      <w:tr w:rsidR="001F334F" w:rsidRPr="00CF4BCC" w14:paraId="3768CBC7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56EF82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vfm2_vefaa_t2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E2F19FB" w14:textId="2511F8F7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Valeur foncière au m²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vefa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appartement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type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0047E2A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nbapt2pp &gt; 0</w:t>
            </w:r>
          </w:p>
        </w:tc>
      </w:tr>
      <w:tr w:rsidR="001F334F" w:rsidRPr="00CF4BCC" w14:paraId="0893A4DF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5E65D0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vfm2_vefaa_t3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274B235" w14:textId="0EF00849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Valeur foncière au m²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vefa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appartement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type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71E56654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nbapt3pp &gt; 0</w:t>
            </w:r>
          </w:p>
        </w:tc>
      </w:tr>
      <w:tr w:rsidR="001F334F" w:rsidRPr="00CF4BCC" w14:paraId="4BB1CFEF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28B855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vfm2_vefaa_t4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C346CFE" w14:textId="426596F5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Valeur foncière au m²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vefa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appartement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type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32463D7E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nbapt4pp &gt; 0</w:t>
            </w:r>
          </w:p>
        </w:tc>
      </w:tr>
      <w:tr w:rsidR="001F334F" w:rsidRPr="00CF4BCC" w14:paraId="7445CBE6" w14:textId="77777777" w:rsidTr="009F263C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82D066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vfm2_vefaa_t5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881CB52" w14:textId="40694AB8" w:rsidR="001F334F" w:rsidRPr="00CF4BCC" w:rsidRDefault="000E15CB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Valeur foncière au m²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vefa </w:t>
            </w: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appartement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 type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F334F"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 sein de la commune </w:t>
            </w:r>
            <w:r w:rsidR="00EC5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14:paraId="0661E2C8" w14:textId="77777777" w:rsidR="001F334F" w:rsidRPr="00CF4BCC" w:rsidRDefault="001F334F" w:rsidP="009C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nbcomm = 1, nbmutation &lt;= 5, idnatmut = '2', codtypbien like '111%', valeurfonc &gt; 1, nblocmut &lt; 2, sbati &gt;= 10, sbati &lt;= 300, nbapt5pp &gt; 0</w:t>
            </w:r>
          </w:p>
        </w:tc>
      </w:tr>
      <w:tr w:rsidR="008E4953" w:rsidRPr="00CF4BCC" w14:paraId="77D592CF" w14:textId="77777777" w:rsidTr="002F634E">
        <w:trPr>
          <w:trHeight w:val="300"/>
        </w:trPr>
        <w:tc>
          <w:tcPr>
            <w:tcW w:w="2410" w:type="dxa"/>
            <w:shd w:val="clear" w:color="auto" w:fill="auto"/>
            <w:noWrap/>
          </w:tcPr>
          <w:p w14:paraId="705C7B45" w14:textId="2EB888C8" w:rsidR="008E4953" w:rsidRPr="00CF4BCC" w:rsidRDefault="008E4953" w:rsidP="008E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E49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Officiel Département</w:t>
            </w:r>
          </w:p>
        </w:tc>
        <w:tc>
          <w:tcPr>
            <w:tcW w:w="3420" w:type="dxa"/>
            <w:shd w:val="clear" w:color="auto" w:fill="auto"/>
            <w:noWrap/>
          </w:tcPr>
          <w:p w14:paraId="26F1FC28" w14:textId="1AB5967C" w:rsidR="008E4953" w:rsidRDefault="008E4953" w:rsidP="008E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2 positions </w:t>
            </w:r>
          </w:p>
        </w:tc>
        <w:tc>
          <w:tcPr>
            <w:tcW w:w="4741" w:type="dxa"/>
            <w:shd w:val="clear" w:color="auto" w:fill="auto"/>
            <w:noWrap/>
          </w:tcPr>
          <w:p w14:paraId="2C634833" w14:textId="218A8468" w:rsidR="008E4953" w:rsidRPr="00CF4BCC" w:rsidRDefault="008E4953" w:rsidP="008E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E4953" w:rsidRPr="00CF4BCC" w14:paraId="0D1649F9" w14:textId="77777777" w:rsidTr="002F634E">
        <w:trPr>
          <w:trHeight w:val="300"/>
        </w:trPr>
        <w:tc>
          <w:tcPr>
            <w:tcW w:w="2410" w:type="dxa"/>
            <w:shd w:val="clear" w:color="auto" w:fill="auto"/>
            <w:noWrap/>
          </w:tcPr>
          <w:p w14:paraId="4461161D" w14:textId="726C63C7" w:rsidR="008E4953" w:rsidRPr="00CF4BCC" w:rsidRDefault="008E4953" w:rsidP="008E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E49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Code Officiel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EPCI </w:t>
            </w:r>
          </w:p>
        </w:tc>
        <w:tc>
          <w:tcPr>
            <w:tcW w:w="3420" w:type="dxa"/>
            <w:shd w:val="clear" w:color="auto" w:fill="auto"/>
            <w:noWrap/>
          </w:tcPr>
          <w:p w14:paraId="5B9A376B" w14:textId="2CB51E60" w:rsidR="008E4953" w:rsidRDefault="008E4953" w:rsidP="008E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9 positions </w:t>
            </w:r>
          </w:p>
        </w:tc>
        <w:tc>
          <w:tcPr>
            <w:tcW w:w="4741" w:type="dxa"/>
            <w:shd w:val="clear" w:color="auto" w:fill="auto"/>
            <w:noWrap/>
          </w:tcPr>
          <w:p w14:paraId="464CD864" w14:textId="77777777" w:rsidR="008E4953" w:rsidRPr="00CF4BCC" w:rsidRDefault="008E4953" w:rsidP="008E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F6025" w:rsidRPr="00CF4BCC" w14:paraId="27F3325F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5F83" w14:textId="71CCC8F9" w:rsidR="00EF6025" w:rsidRPr="00CF4BCC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1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Officiel Région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DE7BA" w14:textId="7466FBAF" w:rsidR="00EF6025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2 positions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9AD2" w14:textId="77777777" w:rsidR="00EF6025" w:rsidRPr="00CF4BCC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F6025" w:rsidRPr="00CF4BCC" w14:paraId="2810D230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3650" w14:textId="2381AC4B" w:rsidR="00EF6025" w:rsidRPr="00CF4BCC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Geo point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5FB3" w14:textId="493E8B42" w:rsidR="00EF6025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Coordonnées du point central de la ville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41830" w14:textId="77777777" w:rsidR="00EF6025" w:rsidRPr="00CF4BCC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F6025" w:rsidRPr="00CF4BCC" w14:paraId="6FFCB72A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52BB" w14:textId="4945A36F" w:rsidR="00EF6025" w:rsidRPr="00CF4BCC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1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Geo Shape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9ADC" w14:textId="1254FE61" w:rsidR="00EF6025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Forme de la commune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DC57" w14:textId="77777777" w:rsidR="00EF6025" w:rsidRPr="00CF4BCC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F6025" w:rsidRPr="00CF4BCC" w14:paraId="156CC8FF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C3FD" w14:textId="393BD779" w:rsidR="00EF6025" w:rsidRPr="00CF4BCC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1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CATEAAV2020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A92F5" w14:textId="717511DC" w:rsidR="00EF6025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Code sur 2 positions de la catégorie de commune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96E0" w14:textId="51CB1BE8" w:rsidR="00EF6025" w:rsidRPr="00CF4BCC" w:rsidRDefault="00D122C3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 Insee</w:t>
            </w:r>
          </w:p>
        </w:tc>
      </w:tr>
      <w:tr w:rsidR="00D122C3" w:rsidRPr="00CF4BCC" w14:paraId="384A14EF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AC44" w14:textId="20E92787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1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CATEAAV2020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6712" w14:textId="5860B038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 la catégorie commune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0A7D" w14:textId="5EE35EAA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 Insee</w:t>
            </w:r>
          </w:p>
        </w:tc>
      </w:tr>
      <w:tr w:rsidR="00D122C3" w:rsidRPr="00CF4BCC" w14:paraId="1D64DAF4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1DF28" w14:textId="2BDBCB37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1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Officiel Commune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ABC34" w14:textId="77777777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D2FD" w14:textId="77777777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122C3" w:rsidRPr="00CF4BCC" w14:paraId="46E69298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7F1C" w14:textId="3BB06A90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</w:t>
            </w:r>
            <w:r w:rsidRPr="00D1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Officiel Commune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1F0C" w14:textId="77777777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134F" w14:textId="77777777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122C3" w:rsidRPr="00CF4BCC" w14:paraId="3A570602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A358" w14:textId="22743B1D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Population commune 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1D72" w14:textId="3A3E7090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Population au sein de la commune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53E9" w14:textId="59A23E5B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 Insee</w:t>
            </w:r>
          </w:p>
        </w:tc>
      </w:tr>
      <w:tr w:rsidR="00D122C3" w:rsidRPr="00CF4BCC" w14:paraId="31F343B5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57F0" w14:textId="3CD8DDF6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12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Nbre-menages_2018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06A87" w14:textId="3A3B2EFC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ménage au sein de la commune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9CCD" w14:textId="1FE9664F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 Insee</w:t>
            </w:r>
          </w:p>
        </w:tc>
      </w:tr>
      <w:tr w:rsidR="00D122C3" w:rsidRPr="00CF4BCC" w14:paraId="1538F095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4B6C" w14:textId="5200D6A1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Logement 2018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51D1" w14:textId="1104BBDE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logement au sein de la commune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81C3" w14:textId="77777777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122C3" w:rsidRPr="00CF4BCC" w14:paraId="7476DE31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35A6" w14:textId="323D3422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Nbmut_ventevefa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601D0" w14:textId="5AABCF04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total de vente de biens (maisons et appartements + VEFA)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609A" w14:textId="250676D6" w:rsidR="00D122C3" w:rsidRPr="00CF4BCC" w:rsidRDefault="000B2B95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B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nbmut_vente</w:t>
            </w:r>
            <w:r w:rsidR="004D0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 + </w:t>
            </w:r>
            <w:r w:rsidR="004D0544" w:rsidRPr="000B2B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nbmut_vente</w:t>
            </w:r>
            <w:r w:rsidR="004D0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 + </w:t>
            </w:r>
            <w:r w:rsidR="004D0544" w:rsidRPr="000B2B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nbmut_vefa</w:t>
            </w:r>
            <w:r w:rsidR="004D0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</w:t>
            </w:r>
            <w:r w:rsidR="004D0544" w:rsidRPr="000B2B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+ nbmut_vefa</w:t>
            </w:r>
            <w:r w:rsidR="004D0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</w:p>
        </w:tc>
      </w:tr>
      <w:tr w:rsidR="00D122C3" w:rsidRPr="00CF4BCC" w14:paraId="257F46F6" w14:textId="77777777" w:rsidTr="00CB06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D680" w14:textId="55042989" w:rsidR="00D122C3" w:rsidRPr="00CF4BCC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VF_ventevefa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A0CD" w14:textId="6707CD9C" w:rsidR="00D122C3" w:rsidRDefault="00D122C3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Valeur foncière globale de vente de biens (maisons et appartements + VEFA)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AA11" w14:textId="0C8298A3" w:rsidR="00D122C3" w:rsidRPr="00CF4BCC" w:rsidRDefault="000B2B95" w:rsidP="00D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B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vf_ventem+vf_vefam+vf_ventea+</w:t>
            </w:r>
            <w:r w:rsidR="004D0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B2B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vf_vefaa</w:t>
            </w:r>
          </w:p>
        </w:tc>
      </w:tr>
    </w:tbl>
    <w:p w14:paraId="34AC2E11" w14:textId="77777777" w:rsidR="001F334F" w:rsidRDefault="001F334F" w:rsidP="001F334F"/>
    <w:p w14:paraId="4C70113A" w14:textId="77777777" w:rsidR="001F334F" w:rsidRDefault="001F334F" w:rsidP="001F334F"/>
    <w:p w14:paraId="00E185EA" w14:textId="77777777" w:rsidR="000B1E5A" w:rsidRDefault="009053BF"/>
    <w:sectPr w:rsidR="000B1E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24F2" w14:textId="77777777" w:rsidR="00CE0DE5" w:rsidRDefault="00CE0DE5" w:rsidP="00CE0DE5">
      <w:pPr>
        <w:spacing w:after="0" w:line="240" w:lineRule="auto"/>
      </w:pPr>
      <w:r>
        <w:separator/>
      </w:r>
    </w:p>
  </w:endnote>
  <w:endnote w:type="continuationSeparator" w:id="0">
    <w:p w14:paraId="136D3509" w14:textId="77777777" w:rsidR="00CE0DE5" w:rsidRDefault="00CE0DE5" w:rsidP="00CE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5910" w14:textId="3A07CFAE" w:rsidR="00CE0DE5" w:rsidRDefault="00CE0DE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B70E37" wp14:editId="08E14D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7f4ec39fc919b8e7e435ce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5285F4" w14:textId="514AAFE3" w:rsidR="00CE0DE5" w:rsidRPr="00CE0DE5" w:rsidRDefault="00CE0DE5" w:rsidP="00CE0DE5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CE0DE5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70E37" id="_x0000_t202" coordsize="21600,21600" o:spt="202" path="m,l,21600r21600,l21600,xe">
              <v:stroke joinstyle="miter"/>
              <v:path gradientshapeok="t" o:connecttype="rect"/>
            </v:shapetype>
            <v:shape id="MSIPCM717f4ec39fc919b8e7e435ce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EAZNqe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525285F4" w14:textId="514AAFE3" w:rsidR="00CE0DE5" w:rsidRPr="00CE0DE5" w:rsidRDefault="00CE0DE5" w:rsidP="00CE0DE5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CE0DE5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3DEA" w14:textId="77777777" w:rsidR="00CE0DE5" w:rsidRDefault="00CE0DE5" w:rsidP="00CE0DE5">
      <w:pPr>
        <w:spacing w:after="0" w:line="240" w:lineRule="auto"/>
      </w:pPr>
      <w:r>
        <w:separator/>
      </w:r>
    </w:p>
  </w:footnote>
  <w:footnote w:type="continuationSeparator" w:id="0">
    <w:p w14:paraId="53D34735" w14:textId="77777777" w:rsidR="00CE0DE5" w:rsidRDefault="00CE0DE5" w:rsidP="00CE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B55"/>
    <w:multiLevelType w:val="hybridMultilevel"/>
    <w:tmpl w:val="738883C0"/>
    <w:lvl w:ilvl="0" w:tplc="EB1E652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BA85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E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A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6B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E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0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5002"/>
    <w:multiLevelType w:val="hybridMultilevel"/>
    <w:tmpl w:val="3808F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2890"/>
    <w:multiLevelType w:val="hybridMultilevel"/>
    <w:tmpl w:val="98649BAC"/>
    <w:lvl w:ilvl="0" w:tplc="86D0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A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C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45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CB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A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AB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6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46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F"/>
    <w:rsid w:val="000401AD"/>
    <w:rsid w:val="00067079"/>
    <w:rsid w:val="00085453"/>
    <w:rsid w:val="00090849"/>
    <w:rsid w:val="000B2B95"/>
    <w:rsid w:val="000D691E"/>
    <w:rsid w:val="000E15CB"/>
    <w:rsid w:val="00120A4F"/>
    <w:rsid w:val="001F334F"/>
    <w:rsid w:val="002C1CC9"/>
    <w:rsid w:val="00327400"/>
    <w:rsid w:val="00332FC2"/>
    <w:rsid w:val="003360A3"/>
    <w:rsid w:val="003F1214"/>
    <w:rsid w:val="00402903"/>
    <w:rsid w:val="004C50BC"/>
    <w:rsid w:val="004D0544"/>
    <w:rsid w:val="00616EC1"/>
    <w:rsid w:val="007E6137"/>
    <w:rsid w:val="008D19E4"/>
    <w:rsid w:val="008E4953"/>
    <w:rsid w:val="009053BF"/>
    <w:rsid w:val="009F263C"/>
    <w:rsid w:val="009F34DA"/>
    <w:rsid w:val="00A51B16"/>
    <w:rsid w:val="00BC2D21"/>
    <w:rsid w:val="00CB06EC"/>
    <w:rsid w:val="00CE0DE5"/>
    <w:rsid w:val="00D122C3"/>
    <w:rsid w:val="00D24143"/>
    <w:rsid w:val="00EC5A1E"/>
    <w:rsid w:val="00EF6025"/>
    <w:rsid w:val="00F24A92"/>
    <w:rsid w:val="00FA6190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FD5F"/>
  <w15:chartTrackingRefBased/>
  <w15:docId w15:val="{EB1FC071-52D4-4244-931E-D7AC1D3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3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334F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DE5"/>
  </w:style>
  <w:style w:type="paragraph" w:styleId="Pieddepage">
    <w:name w:val="footer"/>
    <w:basedOn w:val="Normal"/>
    <w:link w:val="PieddepageCar"/>
    <w:uiPriority w:val="99"/>
    <w:unhideWhenUsed/>
    <w:rsid w:val="00CE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DE5"/>
  </w:style>
  <w:style w:type="table" w:styleId="Grilledutableau">
    <w:name w:val="Table Grid"/>
    <w:basedOn w:val="TableauNormal"/>
    <w:uiPriority w:val="39"/>
    <w:rsid w:val="009F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2231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Bridenne, Isabelle</dc:creator>
  <cp:keywords/>
  <dc:description/>
  <cp:lastModifiedBy>Bridenne, Isabelle</cp:lastModifiedBy>
  <cp:revision>17</cp:revision>
  <dcterms:created xsi:type="dcterms:W3CDTF">2022-05-09T10:18:00Z</dcterms:created>
  <dcterms:modified xsi:type="dcterms:W3CDTF">2022-06-10T07:45:00Z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2022-06-10T07:45:10Z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3b90f027-ce07-4a9f-b98b-cca117758969</vt:lpwstr>
  </property>
  <property fmtid="{D5CDD505-2E9C-101B-9397-08002B2CF9AE}" pid="8" name="MSIP_Label_1387ec98-8aff-418c-9455-dc857e1ea7dc_ContentBits">
    <vt:lpwstr>2</vt:lpwstr>
  </property>
</Properties>
</file>